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63D" w:rsidRDefault="004D54C1">
      <w:pPr>
        <w:pStyle w:val="10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59876" cy="862196"/>
            <wp:effectExtent l="0" t="0" r="6874" b="0"/>
            <wp:docPr id="1" name="Рисунок 15" descr="E:\_WORK\Doc&amp;cdr\GERB\герб 2020\герб 2020 ЧБ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876" cy="8621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21763D" w:rsidRDefault="0021763D">
      <w:pPr>
        <w:pStyle w:val="10"/>
        <w:rPr>
          <w:sz w:val="28"/>
          <w:szCs w:val="28"/>
        </w:rPr>
      </w:pPr>
    </w:p>
    <w:p w:rsidR="0021763D" w:rsidRDefault="004D54C1">
      <w:pPr>
        <w:pStyle w:val="10"/>
      </w:pPr>
      <w:r>
        <w:rPr>
          <w:rFonts w:ascii="Times New Roman" w:hAnsi="Times New Roman"/>
          <w:sz w:val="28"/>
          <w:szCs w:val="28"/>
        </w:rPr>
        <w:t>МИНИСТЕРСТВО</w:t>
      </w:r>
    </w:p>
    <w:p w:rsidR="0021763D" w:rsidRDefault="004D54C1">
      <w:pPr>
        <w:pStyle w:val="10"/>
      </w:pPr>
      <w:r>
        <w:rPr>
          <w:rFonts w:ascii="Times New Roman" w:hAnsi="Times New Roman"/>
          <w:sz w:val="28"/>
          <w:szCs w:val="28"/>
        </w:rPr>
        <w:t>ТРУДА И СОЦИАЛЬНОЙ ЗАЩИТЫ КУЗБАССА</w:t>
      </w:r>
    </w:p>
    <w:p w:rsidR="0021763D" w:rsidRDefault="0021763D">
      <w:pPr>
        <w:pStyle w:val="Iauiue"/>
        <w:spacing w:before="0" w:line="240" w:lineRule="auto"/>
        <w:ind w:right="-1" w:firstLine="0"/>
        <w:jc w:val="center"/>
        <w:rPr>
          <w:rFonts w:ascii="Times New Roman" w:hAnsi="Times New Roman"/>
          <w:b/>
          <w:spacing w:val="40"/>
          <w:sz w:val="28"/>
          <w:szCs w:val="28"/>
        </w:rPr>
      </w:pPr>
    </w:p>
    <w:p w:rsidR="0021763D" w:rsidRDefault="004D54C1">
      <w:pPr>
        <w:pStyle w:val="Iauiue"/>
        <w:spacing w:before="0" w:line="240" w:lineRule="auto"/>
        <w:ind w:right="-1" w:firstLine="0"/>
        <w:jc w:val="center"/>
      </w:pPr>
      <w:r>
        <w:rPr>
          <w:rFonts w:ascii="Times New Roman" w:hAnsi="Times New Roman"/>
          <w:b/>
          <w:spacing w:val="40"/>
          <w:sz w:val="28"/>
          <w:szCs w:val="28"/>
        </w:rPr>
        <w:t>ПРИКАЗ</w:t>
      </w:r>
    </w:p>
    <w:p w:rsidR="0021763D" w:rsidRDefault="0021763D">
      <w:pPr>
        <w:pStyle w:val="Iauiue"/>
        <w:spacing w:before="0" w:line="240" w:lineRule="auto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1763D" w:rsidRDefault="004D54C1">
      <w:pPr>
        <w:pStyle w:val="Iauiue"/>
        <w:spacing w:before="0" w:line="240" w:lineRule="auto"/>
        <w:ind w:right="-1" w:firstLine="0"/>
        <w:jc w:val="center"/>
      </w:pPr>
      <w:r>
        <w:rPr>
          <w:rFonts w:ascii="Times New Roman" w:hAnsi="Times New Roman"/>
          <w:b/>
          <w:sz w:val="28"/>
          <w:szCs w:val="28"/>
        </w:rPr>
        <w:t>от _____________ №   ________</w:t>
      </w:r>
    </w:p>
    <w:p w:rsidR="0021763D" w:rsidRDefault="004D54C1">
      <w:pPr>
        <w:pStyle w:val="af"/>
        <w:spacing w:before="0" w:after="0" w:line="312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 </w:t>
      </w:r>
    </w:p>
    <w:p w:rsidR="0021763D" w:rsidRDefault="0021763D">
      <w:pPr>
        <w:pStyle w:val="af"/>
        <w:spacing w:before="0" w:after="0" w:line="312" w:lineRule="auto"/>
        <w:jc w:val="center"/>
        <w:rPr>
          <w:b/>
          <w:bCs/>
          <w:sz w:val="28"/>
          <w:szCs w:val="28"/>
        </w:rPr>
      </w:pPr>
    </w:p>
    <w:p w:rsidR="0021763D" w:rsidRDefault="004D54C1">
      <w:pPr>
        <w:pStyle w:val="af"/>
        <w:suppressAutoHyphens/>
        <w:spacing w:before="0" w:after="0"/>
        <w:ind w:left="1134" w:right="1134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О признании утратившим силу приказа</w:t>
      </w:r>
    </w:p>
    <w:p w:rsidR="0021763D" w:rsidRDefault="004D54C1">
      <w:pPr>
        <w:pStyle w:val="af"/>
        <w:suppressAutoHyphens/>
        <w:spacing w:before="0" w:after="0"/>
        <w:ind w:left="1134" w:right="11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Министерства социальной защиты населения Кузбасса</w:t>
      </w:r>
    </w:p>
    <w:p w:rsidR="0021763D" w:rsidRDefault="004D54C1">
      <w:pPr>
        <w:pStyle w:val="af"/>
        <w:suppressAutoHyphens/>
        <w:spacing w:before="0" w:after="0"/>
        <w:ind w:left="1134" w:right="11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03.02.2021 № 18 «Об утверждении административного регламента предоставления</w:t>
      </w:r>
    </w:p>
    <w:p w:rsidR="0021763D" w:rsidRDefault="004D54C1">
      <w:pPr>
        <w:pStyle w:val="af"/>
        <w:suppressAutoHyphens/>
        <w:spacing w:before="0" w:after="0"/>
        <w:ind w:left="1134" w:right="11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государственной услуги «Назначение ежемесячной денежной выплаты отдельным категориям семей в случае рождения (усыновления (удочерения)) третьего ребенка или последующих детей»</w:t>
      </w:r>
    </w:p>
    <w:p w:rsidR="0021763D" w:rsidRDefault="0021763D">
      <w:pPr>
        <w:pStyle w:val="af"/>
        <w:suppressAutoHyphens/>
        <w:spacing w:before="0" w:after="0"/>
        <w:ind w:left="1134" w:right="1134"/>
        <w:jc w:val="center"/>
        <w:rPr>
          <w:b/>
          <w:bCs/>
          <w:sz w:val="28"/>
          <w:szCs w:val="28"/>
        </w:rPr>
      </w:pPr>
    </w:p>
    <w:bookmarkEnd w:id="0"/>
    <w:p w:rsidR="0021763D" w:rsidRDefault="0021763D">
      <w:pPr>
        <w:pStyle w:val="af"/>
        <w:suppressAutoHyphens/>
        <w:spacing w:before="0" w:after="0"/>
        <w:ind w:left="1134" w:right="1134"/>
        <w:jc w:val="center"/>
        <w:rPr>
          <w:b/>
          <w:bCs/>
          <w:sz w:val="28"/>
          <w:szCs w:val="28"/>
        </w:rPr>
      </w:pPr>
    </w:p>
    <w:p w:rsidR="0021763D" w:rsidRDefault="004D54C1">
      <w:pPr>
        <w:pStyle w:val="af"/>
        <w:spacing w:before="0" w:after="0"/>
        <w:ind w:firstLine="709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Приказываю:</w:t>
      </w:r>
    </w:p>
    <w:p w:rsidR="0021763D" w:rsidRDefault="004D54C1">
      <w:pPr>
        <w:pStyle w:val="af"/>
        <w:suppressAutoHyphens/>
        <w:spacing w:before="0" w:after="0"/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Признать утратившим силу приказ Министерства социальной защиты населения Кузбасса от 03.02.2021 № 18 «Об утверждении административного регламента предоставления государственной услуги «Назначение ежемесячной денежной выплаты отдельным катего</w:t>
      </w:r>
      <w:r>
        <w:rPr>
          <w:sz w:val="28"/>
          <w:szCs w:val="28"/>
        </w:rPr>
        <w:t>риям семей в случае рождения (усыновления (удочерения)) третьего ребенка или последующих детей».</w:t>
      </w:r>
    </w:p>
    <w:p w:rsidR="0021763D" w:rsidRDefault="004D54C1">
      <w:pPr>
        <w:pStyle w:val="af"/>
        <w:suppressAutoHyphens/>
        <w:spacing w:before="0" w:after="0"/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</w:t>
      </w:r>
      <w:r>
        <w:rPr>
          <w:sz w:val="28"/>
          <w:szCs w:val="28"/>
        </w:rPr>
        <w:t>ящего приказа в сетевом издании «Электронный бюллетень Правительства Кемеровской области – Кузбасса» и на официальном сайте Министерства труда и социальной защиты Кузбасса.</w:t>
      </w:r>
    </w:p>
    <w:p w:rsidR="0021763D" w:rsidRDefault="004D54C1">
      <w:pPr>
        <w:pStyle w:val="af"/>
        <w:suppressAutoHyphens/>
        <w:spacing w:before="0" w:after="0" w:line="288" w:lineRule="atLeast"/>
        <w:ind w:righ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приказа оставляю за собой.</w:t>
      </w:r>
    </w:p>
    <w:p w:rsidR="0021763D" w:rsidRDefault="0021763D">
      <w:pPr>
        <w:pStyle w:val="af"/>
        <w:suppressAutoHyphens/>
        <w:spacing w:before="0" w:after="0" w:line="288" w:lineRule="atLeast"/>
        <w:ind w:right="142" w:firstLine="709"/>
        <w:jc w:val="both"/>
        <w:rPr>
          <w:sz w:val="28"/>
          <w:szCs w:val="28"/>
        </w:rPr>
      </w:pPr>
    </w:p>
    <w:p w:rsidR="0021763D" w:rsidRDefault="0021763D">
      <w:pPr>
        <w:pStyle w:val="af"/>
        <w:suppressAutoHyphens/>
        <w:spacing w:before="0" w:after="0" w:line="288" w:lineRule="atLeast"/>
        <w:ind w:right="142" w:firstLine="709"/>
        <w:jc w:val="both"/>
        <w:rPr>
          <w:sz w:val="28"/>
          <w:szCs w:val="28"/>
        </w:rPr>
      </w:pPr>
    </w:p>
    <w:p w:rsidR="0021763D" w:rsidRDefault="0021763D">
      <w:pPr>
        <w:pStyle w:val="af"/>
        <w:spacing w:before="0" w:after="0" w:line="288" w:lineRule="atLeast"/>
        <w:ind w:right="140" w:firstLine="709"/>
        <w:jc w:val="both"/>
        <w:rPr>
          <w:sz w:val="28"/>
          <w:szCs w:val="28"/>
        </w:rPr>
      </w:pPr>
    </w:p>
    <w:p w:rsidR="0021763D" w:rsidRDefault="004D54C1">
      <w:pPr>
        <w:pStyle w:val="af"/>
        <w:tabs>
          <w:tab w:val="left" w:pos="9214"/>
        </w:tabs>
        <w:spacing w:before="0" w:after="0" w:line="288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Министр </w:t>
      </w:r>
      <w:r>
        <w:rPr>
          <w:sz w:val="28"/>
          <w:szCs w:val="28"/>
        </w:rPr>
        <w:t xml:space="preserve">                                                                                                 Н.С. Чайка</w:t>
      </w:r>
    </w:p>
    <w:p w:rsidR="0021763D" w:rsidRDefault="0021763D">
      <w:pPr>
        <w:pStyle w:val="af"/>
        <w:tabs>
          <w:tab w:val="left" w:pos="9214"/>
        </w:tabs>
        <w:spacing w:before="0" w:after="0" w:line="288" w:lineRule="atLeast"/>
        <w:ind w:right="-1"/>
        <w:rPr>
          <w:sz w:val="28"/>
          <w:szCs w:val="28"/>
        </w:rPr>
      </w:pPr>
    </w:p>
    <w:p w:rsidR="0021763D" w:rsidRDefault="0021763D">
      <w:pPr>
        <w:pStyle w:val="af"/>
        <w:tabs>
          <w:tab w:val="left" w:pos="9214"/>
        </w:tabs>
        <w:spacing w:before="0" w:after="0" w:line="288" w:lineRule="atLeast"/>
        <w:ind w:right="-1"/>
        <w:rPr>
          <w:sz w:val="28"/>
          <w:szCs w:val="28"/>
        </w:rPr>
      </w:pPr>
    </w:p>
    <w:p w:rsidR="0021763D" w:rsidRDefault="0021763D">
      <w:pPr>
        <w:pStyle w:val="af"/>
        <w:tabs>
          <w:tab w:val="left" w:pos="9214"/>
        </w:tabs>
        <w:spacing w:before="0" w:after="0" w:line="288" w:lineRule="atLeast"/>
        <w:ind w:right="-1"/>
        <w:rPr>
          <w:sz w:val="28"/>
          <w:szCs w:val="28"/>
        </w:rPr>
      </w:pPr>
    </w:p>
    <w:p w:rsidR="0021763D" w:rsidRDefault="0021763D">
      <w:pPr>
        <w:pStyle w:val="af"/>
        <w:tabs>
          <w:tab w:val="left" w:pos="9214"/>
        </w:tabs>
        <w:spacing w:before="0" w:after="0" w:line="288" w:lineRule="atLeast"/>
        <w:ind w:right="-1"/>
        <w:rPr>
          <w:sz w:val="28"/>
          <w:szCs w:val="28"/>
        </w:rPr>
      </w:pPr>
    </w:p>
    <w:p w:rsidR="0021763D" w:rsidRDefault="0021763D">
      <w:pPr>
        <w:pStyle w:val="af"/>
        <w:tabs>
          <w:tab w:val="left" w:pos="9214"/>
        </w:tabs>
        <w:spacing w:before="0" w:after="0" w:line="288" w:lineRule="atLeast"/>
        <w:ind w:right="-1"/>
        <w:rPr>
          <w:sz w:val="28"/>
          <w:szCs w:val="28"/>
        </w:rPr>
      </w:pPr>
    </w:p>
    <w:sectPr w:rsidR="0021763D">
      <w:headerReference w:type="default" r:id="rId8"/>
      <w:footerReference w:type="default" r:id="rId9"/>
      <w:pgSz w:w="11906" w:h="16838"/>
      <w:pgMar w:top="720" w:right="849" w:bottom="72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4C1" w:rsidRDefault="004D54C1">
      <w:r>
        <w:separator/>
      </w:r>
    </w:p>
  </w:endnote>
  <w:endnote w:type="continuationSeparator" w:id="0">
    <w:p w:rsidR="004D54C1" w:rsidRDefault="004D5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TimesDL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charset w:val="00"/>
    <w:family w:val="modern"/>
    <w:pitch w:val="fixed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2DA" w:rsidRDefault="004D54C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4C1" w:rsidRDefault="004D54C1">
      <w:r>
        <w:rPr>
          <w:color w:val="000000"/>
        </w:rPr>
        <w:separator/>
      </w:r>
    </w:p>
  </w:footnote>
  <w:footnote w:type="continuationSeparator" w:id="0">
    <w:p w:rsidR="004D54C1" w:rsidRDefault="004D5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2DA" w:rsidRDefault="004D54C1">
    <w:pPr>
      <w:pStyle w:val="ab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B4A68"/>
    <w:multiLevelType w:val="multilevel"/>
    <w:tmpl w:val="6D467C8E"/>
    <w:styleLink w:val="List3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1" w15:restartNumberingAfterBreak="0">
    <w:nsid w:val="08527181"/>
    <w:multiLevelType w:val="multilevel"/>
    <w:tmpl w:val="88269A42"/>
    <w:styleLink w:val="a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2" w15:restartNumberingAfterBreak="0">
    <w:nsid w:val="09C61B8D"/>
    <w:multiLevelType w:val="multilevel"/>
    <w:tmpl w:val="6CF20A8C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3" w15:restartNumberingAfterBreak="0">
    <w:nsid w:val="26F9464E"/>
    <w:multiLevelType w:val="multilevel"/>
    <w:tmpl w:val="D62853CA"/>
    <w:styleLink w:val="a0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4" w15:restartNumberingAfterBreak="0">
    <w:nsid w:val="31ED13F9"/>
    <w:multiLevelType w:val="multilevel"/>
    <w:tmpl w:val="EFD09716"/>
    <w:styleLink w:val="List5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5" w15:restartNumberingAfterBreak="0">
    <w:nsid w:val="37E473D0"/>
    <w:multiLevelType w:val="multilevel"/>
    <w:tmpl w:val="6E8E98EC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</w:abstractNum>
  <w:abstractNum w:abstractNumId="6" w15:restartNumberingAfterBreak="0">
    <w:nsid w:val="38E73CAD"/>
    <w:multiLevelType w:val="multilevel"/>
    <w:tmpl w:val="0C1E331A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7" w15:restartNumberingAfterBreak="0">
    <w:nsid w:val="4A2651AB"/>
    <w:multiLevelType w:val="multilevel"/>
    <w:tmpl w:val="8342D922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8" w15:restartNumberingAfterBreak="0">
    <w:nsid w:val="5106264F"/>
    <w:multiLevelType w:val="multilevel"/>
    <w:tmpl w:val="D0F83494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9" w15:restartNumberingAfterBreak="0">
    <w:nsid w:val="59834274"/>
    <w:multiLevelType w:val="multilevel"/>
    <w:tmpl w:val="34C6FEF0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10" w15:restartNumberingAfterBreak="0">
    <w:nsid w:val="5D056515"/>
    <w:multiLevelType w:val="multilevel"/>
    <w:tmpl w:val="275A0B2C"/>
    <w:styleLink w:val="List2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11" w15:restartNumberingAfterBreak="0">
    <w:nsid w:val="72462DA8"/>
    <w:multiLevelType w:val="multilevel"/>
    <w:tmpl w:val="9FBC7866"/>
    <w:styleLink w:val="List4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12" w15:restartNumberingAfterBreak="0">
    <w:nsid w:val="72CA7FD2"/>
    <w:multiLevelType w:val="multilevel"/>
    <w:tmpl w:val="F300E988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10"/>
  </w:num>
  <w:num w:numId="5">
    <w:abstractNumId w:val="0"/>
  </w:num>
  <w:num w:numId="6">
    <w:abstractNumId w:val="11"/>
  </w:num>
  <w:num w:numId="7">
    <w:abstractNumId w:val="4"/>
  </w:num>
  <w:num w:numId="8">
    <w:abstractNumId w:val="7"/>
  </w:num>
  <w:num w:numId="9">
    <w:abstractNumId w:val="8"/>
  </w:num>
  <w:num w:numId="10">
    <w:abstractNumId w:val="5"/>
  </w:num>
  <w:num w:numId="11">
    <w:abstractNumId w:val="2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21763D"/>
    <w:rsid w:val="0021763D"/>
    <w:rsid w:val="004D54C1"/>
    <w:rsid w:val="0080001B"/>
    <w:rsid w:val="00B2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F1322F-12F7-4D3F-A55B-2A1517856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pPr>
      <w:suppressAutoHyphens/>
    </w:pPr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pPr>
      <w:spacing w:after="170"/>
    </w:pPr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Heading"/>
  </w:style>
  <w:style w:type="paragraph" w:customStyle="1" w:styleId="Quotations">
    <w:name w:val="Quotations"/>
    <w:basedOn w:val="Standard"/>
  </w:style>
  <w:style w:type="paragraph" w:styleId="a7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8">
    <w:name w:val="Salutation"/>
    <w:basedOn w:val="Standard"/>
  </w:style>
  <w:style w:type="paragraph" w:styleId="a9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10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styleId="aa">
    <w:name w:val="index heading"/>
    <w:basedOn w:val="Heading"/>
    <w:pPr>
      <w:suppressLineNumbers/>
    </w:pPr>
    <w:rPr>
      <w:bCs/>
      <w:sz w:val="32"/>
      <w:szCs w:val="32"/>
    </w:rPr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c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d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paragraph" w:customStyle="1" w:styleId="Iauiue">
    <w:name w:val="Iau?iue"/>
    <w:pPr>
      <w:widowControl/>
      <w:suppressAutoHyphens/>
      <w:spacing w:before="120" w:line="360" w:lineRule="auto"/>
      <w:ind w:firstLine="680"/>
      <w:jc w:val="both"/>
    </w:pPr>
    <w:rPr>
      <w:rFonts w:ascii="TimesDL" w:eastAsia="TimesDL" w:hAnsi="TimesDL" w:cs="TimesDL"/>
    </w:rPr>
  </w:style>
  <w:style w:type="paragraph" w:styleId="ae">
    <w:name w:val="Balloon Text"/>
    <w:basedOn w:val="a1"/>
    <w:rPr>
      <w:rFonts w:ascii="Segoe UI" w:eastAsia="Segoe UI" w:hAnsi="Segoe UI" w:cs="Segoe UI"/>
      <w:sz w:val="18"/>
      <w:szCs w:val="18"/>
    </w:rPr>
  </w:style>
  <w:style w:type="paragraph" w:styleId="af">
    <w:name w:val="Normal (Web)"/>
    <w:basedOn w:val="a1"/>
    <w:pPr>
      <w:widowControl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0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/>
    </w:rPr>
  </w:style>
  <w:style w:type="character" w:styleId="af1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character" w:customStyle="1" w:styleId="af2">
    <w:name w:val="Текст выноски Знак"/>
    <w:basedOn w:val="a2"/>
    <w:rPr>
      <w:rFonts w:ascii="Segoe UI" w:eastAsia="Segoe UI" w:hAnsi="Segoe UI" w:cs="Segoe UI"/>
      <w:sz w:val="18"/>
      <w:szCs w:val="18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IVX">
    <w:name w:val="Numbering IVX"/>
    <w:basedOn w:val="a4"/>
    <w:pPr>
      <w:numPr>
        <w:numId w:val="3"/>
      </w:numPr>
    </w:pPr>
  </w:style>
  <w:style w:type="numbering" w:customStyle="1" w:styleId="List2">
    <w:name w:val="List 2"/>
    <w:basedOn w:val="a4"/>
    <w:pPr>
      <w:numPr>
        <w:numId w:val="4"/>
      </w:numPr>
    </w:pPr>
  </w:style>
  <w:style w:type="numbering" w:customStyle="1" w:styleId="List3">
    <w:name w:val="List 3"/>
    <w:basedOn w:val="a4"/>
    <w:pPr>
      <w:numPr>
        <w:numId w:val="5"/>
      </w:numPr>
    </w:pPr>
  </w:style>
  <w:style w:type="numbering" w:customStyle="1" w:styleId="List4">
    <w:name w:val="List 4"/>
    <w:basedOn w:val="a4"/>
    <w:pPr>
      <w:numPr>
        <w:numId w:val="6"/>
      </w:numPr>
    </w:pPr>
  </w:style>
  <w:style w:type="numbering" w:customStyle="1" w:styleId="List5">
    <w:name w:val="List 5"/>
    <w:basedOn w:val="a4"/>
    <w:pPr>
      <w:numPr>
        <w:numId w:val="7"/>
      </w:numPr>
    </w:pPr>
  </w:style>
  <w:style w:type="numbering" w:customStyle="1" w:styleId="Numberingabc1">
    <w:name w:val="Numbering abc_1"/>
    <w:basedOn w:val="a4"/>
    <w:pPr>
      <w:numPr>
        <w:numId w:val="8"/>
      </w:numPr>
    </w:pPr>
  </w:style>
  <w:style w:type="numbering" w:customStyle="1" w:styleId="Numberingivx1">
    <w:name w:val="Numbering ivx_1"/>
    <w:basedOn w:val="a4"/>
    <w:pPr>
      <w:numPr>
        <w:numId w:val="9"/>
      </w:numPr>
    </w:pPr>
  </w:style>
  <w:style w:type="numbering" w:customStyle="1" w:styleId="List11">
    <w:name w:val="List 1_1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">
    <w:name w:val="Нумерованный а)"/>
    <w:basedOn w:val="a4"/>
    <w:pPr>
      <w:numPr>
        <w:numId w:val="12"/>
      </w:numPr>
    </w:pPr>
  </w:style>
  <w:style w:type="numbering" w:customStyle="1" w:styleId="a0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Тагильцева Виктория А.</dc:creator>
  <cp:lastModifiedBy>Bernatskaya</cp:lastModifiedBy>
  <cp:revision>2</cp:revision>
  <cp:lastPrinted>2026-03-25T08:23:00Z</cp:lastPrinted>
  <dcterms:created xsi:type="dcterms:W3CDTF">2026-09-18T09:30:00Z</dcterms:created>
  <dcterms:modified xsi:type="dcterms:W3CDTF">2026-09-18T09:30:00Z</dcterms:modified>
</cp:coreProperties>
</file>